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A49" w:rsidRPr="00A14A49" w:rsidRDefault="00EC2E59" w:rsidP="00A14A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Calibri"/>
          <w:b/>
          <w:bCs/>
          <w:color w:val="000000"/>
          <w:sz w:val="28"/>
          <w:szCs w:val="28"/>
          <w:u w:val="single"/>
        </w:rPr>
      </w:pPr>
      <w:r>
        <w:rPr>
          <w:noProof/>
        </w:rPr>
        <w:drawing>
          <wp:anchor distT="0" distB="0" distL="114300" distR="114300" simplePos="0" relativeHeight="251661312" behindDoc="1" locked="0" layoutInCell="1" allowOverlap="1" wp14:anchorId="03BD8051" wp14:editId="17F05F5F">
            <wp:simplePos x="0" y="0"/>
            <wp:positionH relativeFrom="column">
              <wp:posOffset>-54610</wp:posOffset>
            </wp:positionH>
            <wp:positionV relativeFrom="paragraph">
              <wp:posOffset>-584200</wp:posOffset>
            </wp:positionV>
            <wp:extent cx="556260" cy="6184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6260" cy="618490"/>
                    </a:xfrm>
                    <a:prstGeom prst="rect">
                      <a:avLst/>
                    </a:prstGeom>
                  </pic:spPr>
                </pic:pic>
              </a:graphicData>
            </a:graphic>
            <wp14:sizeRelH relativeFrom="page">
              <wp14:pctWidth>0</wp14:pctWidth>
            </wp14:sizeRelH>
            <wp14:sizeRelV relativeFrom="page">
              <wp14:pctHeight>0</wp14:pctHeight>
            </wp14:sizeRelV>
          </wp:anchor>
        </w:drawing>
      </w:r>
      <w:r w:rsidRPr="00D86943">
        <w:rPr>
          <w:rFonts w:ascii="Times New Roman" w:hAnsi="Times New Roman" w:cs="Calibri"/>
          <w:b/>
          <w:bCs/>
          <w:color w:val="000000"/>
          <w:sz w:val="28"/>
          <w:szCs w:val="28"/>
          <w:u w:val="single"/>
        </w:rPr>
        <w:t>Part I</w:t>
      </w:r>
      <w:r>
        <w:rPr>
          <w:rFonts w:ascii="Times New Roman" w:hAnsi="Times New Roman" w:cs="Calibri"/>
          <w:b/>
          <w:bCs/>
          <w:color w:val="000000"/>
          <w:sz w:val="28"/>
          <w:szCs w:val="28"/>
          <w:u w:val="single"/>
        </w:rPr>
        <w:t xml:space="preserve"> - Cornell Note-Taking</w:t>
      </w:r>
      <w:bookmarkStart w:id="0" w:name="_GoBack"/>
      <w:bookmarkEnd w:id="0"/>
    </w:p>
    <w:p w:rsidR="00EC2E59" w:rsidRPr="003015AE" w:rsidRDefault="00EC2E59" w:rsidP="00EC2E59">
      <w:pPr>
        <w:widowControl w:val="0"/>
        <w:autoSpaceDE w:val="0"/>
        <w:autoSpaceDN w:val="0"/>
        <w:adjustRightInd w:val="0"/>
        <w:spacing w:after="320"/>
        <w:rPr>
          <w:rFonts w:ascii="Times" w:hAnsi="Times" w:cs="Times"/>
          <w:sz w:val="32"/>
          <w:szCs w:val="32"/>
        </w:rPr>
      </w:pPr>
      <w:r>
        <w:rPr>
          <w:rFonts w:ascii="Times New Roman" w:hAnsi="Times New Roman" w:cs="Arial"/>
          <w:noProof/>
          <w:szCs w:val="32"/>
        </w:rPr>
        <w:drawing>
          <wp:anchor distT="0" distB="0" distL="114300" distR="114300" simplePos="0" relativeHeight="251659264" behindDoc="1" locked="0" layoutInCell="1" allowOverlap="1" wp14:anchorId="0E459CAC" wp14:editId="1F982CDB">
            <wp:simplePos x="0" y="0"/>
            <wp:positionH relativeFrom="column">
              <wp:posOffset>0</wp:posOffset>
            </wp:positionH>
            <wp:positionV relativeFrom="paragraph">
              <wp:posOffset>864870</wp:posOffset>
            </wp:positionV>
            <wp:extent cx="5931210" cy="3434317"/>
            <wp:effectExtent l="25400" t="0" r="12390" b="0"/>
            <wp:wrapNone/>
            <wp:docPr id="4" name="Picture 1" descr="::cornell notes for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nell notes format.png"/>
                    <pic:cNvPicPr>
                      <a:picLocks noChangeAspect="1" noChangeArrowheads="1"/>
                    </pic:cNvPicPr>
                  </pic:nvPicPr>
                  <pic:blipFill>
                    <a:blip r:embed="rId7"/>
                    <a:srcRect/>
                    <a:stretch>
                      <a:fillRect/>
                    </a:stretch>
                  </pic:blipFill>
                  <pic:spPr bwMode="auto">
                    <a:xfrm>
                      <a:off x="0" y="0"/>
                      <a:ext cx="5931210" cy="3434317"/>
                    </a:xfrm>
                    <a:prstGeom prst="rect">
                      <a:avLst/>
                    </a:prstGeom>
                    <a:noFill/>
                    <a:ln w="9525">
                      <a:noFill/>
                      <a:miter lim="800000"/>
                      <a:headEnd/>
                      <a:tailEnd/>
                    </a:ln>
                  </pic:spPr>
                </pic:pic>
              </a:graphicData>
            </a:graphic>
          </wp:anchor>
        </w:drawing>
      </w:r>
      <w:r w:rsidRPr="00DD36DE">
        <w:rPr>
          <w:rFonts w:ascii="Times New Roman" w:hAnsi="Times New Roman" w:cs="Arial"/>
          <w:szCs w:val="32"/>
        </w:rPr>
        <w:t xml:space="preserve">A simple note-taking system is called The Cornell System, which was designed by Walter </w:t>
      </w:r>
      <w:proofErr w:type="spellStart"/>
      <w:r w:rsidRPr="00DD36DE">
        <w:rPr>
          <w:rFonts w:ascii="Times New Roman" w:hAnsi="Times New Roman" w:cs="Arial"/>
          <w:szCs w:val="32"/>
        </w:rPr>
        <w:t>Pauk</w:t>
      </w:r>
      <w:proofErr w:type="spellEnd"/>
      <w:r w:rsidRPr="00DD36DE">
        <w:rPr>
          <w:rFonts w:ascii="Times New Roman" w:hAnsi="Times New Roman" w:cs="Arial"/>
          <w:szCs w:val="32"/>
        </w:rPr>
        <w:t>, emerit</w:t>
      </w:r>
      <w:r>
        <w:rPr>
          <w:rFonts w:ascii="Times New Roman" w:hAnsi="Times New Roman" w:cs="Arial"/>
          <w:szCs w:val="32"/>
        </w:rPr>
        <w:t xml:space="preserve">us, at Cornell University. All you will need is standard college-ruled lined paper and the section of your binder for notes. Usually, you will not turn in your notes in our class, but you will need to study them for exams and quizzes.  These notes can allow for you to more easily look over information and recall key details for tests </w:t>
      </w:r>
      <w:r>
        <w:rPr>
          <w:rFonts w:ascii="Times New Roman" w:hAnsi="Times New Roman" w:cs="Arial"/>
          <w:i/>
          <w:szCs w:val="32"/>
        </w:rPr>
        <w:t xml:space="preserve">if </w:t>
      </w:r>
      <w:r>
        <w:rPr>
          <w:rFonts w:ascii="Times New Roman" w:hAnsi="Times New Roman" w:cs="Arial"/>
          <w:szCs w:val="32"/>
        </w:rPr>
        <w:t>they are used correctly.</w:t>
      </w:r>
    </w:p>
    <w:p w:rsidR="00EC2E59" w:rsidRPr="00DD36DE" w:rsidRDefault="00EC2E59" w:rsidP="00EC2E59">
      <w:pPr>
        <w:rPr>
          <w:rFonts w:ascii="Times New Roman" w:hAnsi="Times New Roman" w:cs="Corbel"/>
          <w:szCs w:val="22"/>
        </w:rPr>
      </w:pPr>
    </w:p>
    <w:p w:rsidR="00EC2E59" w:rsidRPr="003015AE" w:rsidRDefault="00EC2E59" w:rsidP="00EC2E59">
      <w:pPr>
        <w:rPr>
          <w:rFonts w:ascii="Times New Roman" w:hAnsi="Times New Roman" w:cs="Corbel"/>
          <w:szCs w:val="22"/>
        </w:rPr>
      </w:pPr>
    </w:p>
    <w:p w:rsidR="00EC2E59" w:rsidRPr="003015AE" w:rsidRDefault="00EC2E59" w:rsidP="00EC2E59">
      <w:pPr>
        <w:rPr>
          <w:rFonts w:ascii="Times New Roman" w:hAnsi="Times New Roman" w:cs="Corbel"/>
          <w:szCs w:val="22"/>
        </w:rPr>
      </w:pPr>
    </w:p>
    <w:p w:rsidR="00EC2E59" w:rsidRPr="003015AE" w:rsidRDefault="00EC2E59" w:rsidP="00EC2E59">
      <w:pPr>
        <w:rPr>
          <w:rFonts w:ascii="Times New Roman" w:hAnsi="Times New Roman" w:cs="Corbel"/>
          <w:szCs w:val="22"/>
        </w:rPr>
      </w:pPr>
    </w:p>
    <w:p w:rsidR="00EC2E59" w:rsidRPr="003015AE" w:rsidRDefault="00EC2E59" w:rsidP="00EC2E59">
      <w:pPr>
        <w:rPr>
          <w:rFonts w:ascii="Times New Roman" w:hAnsi="Times New Roman" w:cs="Corbel"/>
          <w:szCs w:val="22"/>
        </w:rPr>
      </w:pPr>
    </w:p>
    <w:p w:rsidR="00EC2E59" w:rsidRPr="003015AE" w:rsidRDefault="00EC2E59" w:rsidP="00EC2E59">
      <w:pPr>
        <w:rPr>
          <w:rFonts w:ascii="Times New Roman" w:hAnsi="Times New Roman" w:cs="Corbel"/>
          <w:szCs w:val="22"/>
        </w:rPr>
      </w:pPr>
    </w:p>
    <w:p w:rsidR="00EC2E59" w:rsidRPr="003015AE" w:rsidRDefault="00EC2E59" w:rsidP="00EC2E59">
      <w:pPr>
        <w:rPr>
          <w:rFonts w:ascii="Times New Roman" w:hAnsi="Times New Roman" w:cs="Corbel"/>
          <w:szCs w:val="22"/>
        </w:rPr>
      </w:pPr>
    </w:p>
    <w:p w:rsidR="00EC2E59" w:rsidRPr="003015AE" w:rsidRDefault="00EC2E59" w:rsidP="00EC2E59">
      <w:pPr>
        <w:rPr>
          <w:rFonts w:ascii="Times New Roman" w:hAnsi="Times New Roman" w:cs="Corbel"/>
          <w:szCs w:val="22"/>
        </w:rPr>
      </w:pPr>
    </w:p>
    <w:p w:rsidR="00EC2E59" w:rsidRPr="003015AE" w:rsidRDefault="00EC2E59" w:rsidP="00EC2E59">
      <w:pPr>
        <w:rPr>
          <w:rFonts w:ascii="Times New Roman" w:hAnsi="Times New Roman" w:cs="Corbel"/>
          <w:szCs w:val="22"/>
        </w:rPr>
      </w:pPr>
    </w:p>
    <w:p w:rsidR="00EC2E59" w:rsidRDefault="00EC2E59" w:rsidP="00EC2E59">
      <w:pPr>
        <w:widowControl w:val="0"/>
        <w:autoSpaceDE w:val="0"/>
        <w:autoSpaceDN w:val="0"/>
        <w:adjustRightInd w:val="0"/>
        <w:spacing w:after="320"/>
        <w:rPr>
          <w:rFonts w:ascii="Times New Roman" w:hAnsi="Times New Roman" w:cs="Arial"/>
          <w:szCs w:val="32"/>
        </w:rPr>
      </w:pPr>
    </w:p>
    <w:p w:rsidR="00EC2E59" w:rsidRDefault="00EC2E59" w:rsidP="00EC2E59">
      <w:pPr>
        <w:widowControl w:val="0"/>
        <w:autoSpaceDE w:val="0"/>
        <w:autoSpaceDN w:val="0"/>
        <w:adjustRightInd w:val="0"/>
        <w:spacing w:after="320"/>
        <w:rPr>
          <w:rFonts w:ascii="Times New Roman" w:hAnsi="Times New Roman" w:cs="Arial"/>
          <w:b/>
          <w:szCs w:val="32"/>
        </w:rPr>
      </w:pPr>
      <w:r>
        <w:rPr>
          <w:rFonts w:ascii="Times New Roman" w:hAnsi="Times New Roman" w:cs="Arial"/>
          <w:b/>
          <w:szCs w:val="32"/>
        </w:rPr>
        <w:t>#1 Name, Class, Date, and Subject</w:t>
      </w:r>
    </w:p>
    <w:p w:rsidR="00EC2E59" w:rsidRPr="006B1945" w:rsidRDefault="00EC2E59" w:rsidP="00EC2E59">
      <w:pPr>
        <w:widowControl w:val="0"/>
        <w:autoSpaceDE w:val="0"/>
        <w:autoSpaceDN w:val="0"/>
        <w:adjustRightInd w:val="0"/>
        <w:spacing w:after="320"/>
        <w:rPr>
          <w:rFonts w:ascii="Times New Roman" w:hAnsi="Times New Roman" w:cs="Times"/>
          <w:szCs w:val="32"/>
        </w:rPr>
      </w:pPr>
      <w:r>
        <w:rPr>
          <w:rFonts w:ascii="Times New Roman" w:hAnsi="Times New Roman" w:cs="Arial"/>
          <w:b/>
          <w:szCs w:val="32"/>
        </w:rPr>
        <w:t xml:space="preserve">#2 </w:t>
      </w:r>
      <w:proofErr w:type="gramStart"/>
      <w:r w:rsidRPr="006B1945">
        <w:rPr>
          <w:rFonts w:ascii="Times New Roman" w:hAnsi="Times New Roman" w:cs="Arial"/>
          <w:b/>
          <w:szCs w:val="32"/>
        </w:rPr>
        <w:t>The</w:t>
      </w:r>
      <w:proofErr w:type="gramEnd"/>
      <w:r w:rsidRPr="006B1945">
        <w:rPr>
          <w:rFonts w:ascii="Times New Roman" w:hAnsi="Times New Roman" w:cs="Arial"/>
          <w:b/>
          <w:szCs w:val="32"/>
        </w:rPr>
        <w:t xml:space="preserve"> note taking area</w:t>
      </w:r>
      <w:r>
        <w:rPr>
          <w:rFonts w:ascii="Times New Roman" w:hAnsi="Times New Roman" w:cs="Arial"/>
          <w:szCs w:val="32"/>
        </w:rPr>
        <w:t xml:space="preserve"> is where you will start to write first. Y</w:t>
      </w:r>
      <w:r w:rsidRPr="006B1945">
        <w:rPr>
          <w:rFonts w:ascii="Times New Roman" w:hAnsi="Times New Roman" w:cs="Arial"/>
          <w:szCs w:val="32"/>
        </w:rPr>
        <w:t>ou should not</w:t>
      </w:r>
      <w:r>
        <w:rPr>
          <w:rFonts w:ascii="Times New Roman" w:hAnsi="Times New Roman" w:cs="Arial"/>
          <w:szCs w:val="32"/>
        </w:rPr>
        <w:t xml:space="preserve"> attempt to transcribe </w:t>
      </w:r>
      <w:r w:rsidRPr="006B1945">
        <w:rPr>
          <w:rFonts w:ascii="Times New Roman" w:hAnsi="Times New Roman" w:cs="Arial"/>
          <w:szCs w:val="32"/>
        </w:rPr>
        <w:t xml:space="preserve">every word spoken </w:t>
      </w:r>
      <w:r>
        <w:rPr>
          <w:rFonts w:ascii="Times New Roman" w:hAnsi="Times New Roman" w:cs="Arial"/>
          <w:szCs w:val="32"/>
        </w:rPr>
        <w:t xml:space="preserve">or written </w:t>
      </w:r>
      <w:r w:rsidRPr="006B1945">
        <w:rPr>
          <w:rFonts w:ascii="Times New Roman" w:hAnsi="Times New Roman" w:cs="Arial"/>
          <w:szCs w:val="32"/>
        </w:rPr>
        <w:t>by the instructor. To avoid missing information during the lecture, you should develop a system of ab</w:t>
      </w:r>
      <w:r>
        <w:rPr>
          <w:rFonts w:ascii="Times New Roman" w:hAnsi="Times New Roman" w:cs="Arial"/>
          <w:szCs w:val="32"/>
        </w:rPr>
        <w:t xml:space="preserve">breviations you understand </w:t>
      </w:r>
      <w:r w:rsidRPr="006B1945">
        <w:rPr>
          <w:rFonts w:ascii="Times New Roman" w:hAnsi="Times New Roman" w:cs="Arial"/>
          <w:szCs w:val="32"/>
        </w:rPr>
        <w:t>or similar shorthand that is often used in cell phone text messages</w:t>
      </w:r>
      <w:r>
        <w:rPr>
          <w:rFonts w:ascii="Times New Roman" w:hAnsi="Times New Roman" w:cs="Arial"/>
          <w:szCs w:val="32"/>
        </w:rPr>
        <w:t>, for example</w:t>
      </w:r>
      <w:r w:rsidRPr="006B1945">
        <w:rPr>
          <w:rFonts w:ascii="Times New Roman" w:hAnsi="Times New Roman" w:cs="Arial"/>
          <w:szCs w:val="32"/>
        </w:rPr>
        <w:t>. As you take notes, realize that your emphasis should be on the key ideas, rather than the actual w</w:t>
      </w:r>
      <w:r>
        <w:rPr>
          <w:rFonts w:ascii="Times New Roman" w:hAnsi="Times New Roman" w:cs="Arial"/>
          <w:szCs w:val="32"/>
        </w:rPr>
        <w:t xml:space="preserve">ords used to convey those ideas.  Look for those key ideas in headings, bulleted sections, </w:t>
      </w:r>
      <w:proofErr w:type="gramStart"/>
      <w:r>
        <w:rPr>
          <w:rFonts w:ascii="Times New Roman" w:hAnsi="Times New Roman" w:cs="Arial"/>
          <w:szCs w:val="32"/>
        </w:rPr>
        <w:t>boldface</w:t>
      </w:r>
      <w:proofErr w:type="gramEnd"/>
      <w:r>
        <w:rPr>
          <w:rFonts w:ascii="Times New Roman" w:hAnsi="Times New Roman" w:cs="Arial"/>
          <w:szCs w:val="32"/>
        </w:rPr>
        <w:t xml:space="preserve"> words – anywhere that looks and sounds more important.  The more practice you have at this, the easier it becomes!</w:t>
      </w:r>
    </w:p>
    <w:p w:rsidR="00EC2E59" w:rsidRPr="003015AE" w:rsidRDefault="00EC2E59" w:rsidP="00EC2E59">
      <w:pPr>
        <w:widowControl w:val="0"/>
        <w:autoSpaceDE w:val="0"/>
        <w:autoSpaceDN w:val="0"/>
        <w:adjustRightInd w:val="0"/>
        <w:spacing w:after="320"/>
        <w:rPr>
          <w:rFonts w:ascii="Times New Roman" w:hAnsi="Times New Roman" w:cs="Times"/>
          <w:szCs w:val="32"/>
        </w:rPr>
      </w:pPr>
      <w:r>
        <w:rPr>
          <w:rFonts w:ascii="Times New Roman" w:hAnsi="Times New Roman" w:cs="Arial"/>
          <w:b/>
          <w:szCs w:val="32"/>
        </w:rPr>
        <w:t xml:space="preserve">#3 </w:t>
      </w:r>
      <w:proofErr w:type="gramStart"/>
      <w:r w:rsidRPr="006B1945">
        <w:rPr>
          <w:rFonts w:ascii="Times New Roman" w:hAnsi="Times New Roman" w:cs="Arial"/>
          <w:b/>
          <w:szCs w:val="32"/>
        </w:rPr>
        <w:t>The</w:t>
      </w:r>
      <w:proofErr w:type="gramEnd"/>
      <w:r w:rsidRPr="006B1945">
        <w:rPr>
          <w:rFonts w:ascii="Times New Roman" w:hAnsi="Times New Roman" w:cs="Arial"/>
          <w:b/>
          <w:szCs w:val="32"/>
        </w:rPr>
        <w:t xml:space="preserve"> cue column</w:t>
      </w:r>
      <w:r w:rsidRPr="003015AE">
        <w:rPr>
          <w:rFonts w:ascii="Times New Roman" w:hAnsi="Times New Roman" w:cs="Arial"/>
          <w:szCs w:val="32"/>
        </w:rPr>
        <w:t xml:space="preserve"> is not created until you </w:t>
      </w:r>
      <w:r w:rsidRPr="0086196D">
        <w:rPr>
          <w:rFonts w:ascii="Times New Roman" w:hAnsi="Times New Roman" w:cs="Arial"/>
          <w:szCs w:val="32"/>
        </w:rPr>
        <w:t>review</w:t>
      </w:r>
      <w:r w:rsidRPr="003015AE">
        <w:rPr>
          <w:rFonts w:ascii="Times New Roman" w:hAnsi="Times New Roman" w:cs="Arial"/>
          <w:szCs w:val="32"/>
        </w:rPr>
        <w:t xml:space="preserve"> your notes (which, ideally, you do as soon after the lecture as possible, and certainly before the next lecture). As you study the material in your notes, you should devise questions which the notes answer (think "Jeopardy"). These questions are the "cues" that should be written in the cue column. By writing questions, you are forced to think about the lecture material in a way that clarifies meaning, reveals relationships, establishes continuity, strengthens memory, and attempts to predict test and exam items.</w:t>
      </w:r>
    </w:p>
    <w:p w:rsidR="00EC2E59" w:rsidRPr="006B1945" w:rsidRDefault="00EC2E59" w:rsidP="00EC2E59">
      <w:pPr>
        <w:widowControl w:val="0"/>
        <w:autoSpaceDE w:val="0"/>
        <w:autoSpaceDN w:val="0"/>
        <w:adjustRightInd w:val="0"/>
        <w:spacing w:after="320"/>
        <w:rPr>
          <w:rFonts w:ascii="Times New Roman" w:hAnsi="Times New Roman" w:cs="Times"/>
          <w:szCs w:val="32"/>
        </w:rPr>
      </w:pPr>
      <w:r w:rsidRPr="00FB31A5">
        <w:rPr>
          <w:rFonts w:ascii="Times New Roman" w:hAnsi="Times New Roman" w:cs="Times"/>
          <w:b/>
          <w:szCs w:val="32"/>
        </w:rPr>
        <w:t xml:space="preserve">#4 </w:t>
      </w:r>
      <w:proofErr w:type="gramStart"/>
      <w:r w:rsidRPr="00FB31A5">
        <w:rPr>
          <w:rFonts w:ascii="Times New Roman" w:hAnsi="Times New Roman" w:cs="Times"/>
          <w:b/>
          <w:szCs w:val="32"/>
        </w:rPr>
        <w:t>The</w:t>
      </w:r>
      <w:proofErr w:type="gramEnd"/>
      <w:r w:rsidRPr="00FB31A5">
        <w:rPr>
          <w:rFonts w:ascii="Times New Roman" w:hAnsi="Times New Roman" w:cs="Times"/>
          <w:b/>
          <w:szCs w:val="32"/>
        </w:rPr>
        <w:t xml:space="preserve"> summary</w:t>
      </w:r>
      <w:r>
        <w:rPr>
          <w:rFonts w:ascii="Times New Roman" w:hAnsi="Times New Roman" w:cs="Times"/>
          <w:szCs w:val="32"/>
        </w:rPr>
        <w:t xml:space="preserve"> should be written after you have finished your cue column.  </w:t>
      </w:r>
      <w:r w:rsidRPr="00FB31A5">
        <w:rPr>
          <w:rFonts w:ascii="Times New Roman" w:hAnsi="Times New Roman" w:cs="Times"/>
          <w:szCs w:val="32"/>
          <w:u w:val="single"/>
        </w:rPr>
        <w:t>Use your own words</w:t>
      </w:r>
      <w:r>
        <w:rPr>
          <w:rFonts w:ascii="Times New Roman" w:hAnsi="Times New Roman" w:cs="Times"/>
          <w:szCs w:val="32"/>
        </w:rPr>
        <w:t xml:space="preserve"> in 1-3 sentences by looking at the most important cue words and phrases from the notes.  </w:t>
      </w:r>
    </w:p>
    <w:p w:rsidR="00EC2E59" w:rsidRDefault="00EC2E59" w:rsidP="00EC2E59">
      <w:pPr>
        <w:tabs>
          <w:tab w:val="left" w:pos="1926"/>
        </w:tabs>
        <w:rPr>
          <w:rFonts w:ascii="Times New Roman" w:hAnsi="Times New Roman" w:cs="Corbel"/>
          <w:szCs w:val="22"/>
        </w:rPr>
      </w:pPr>
      <w:r w:rsidRPr="0086196D">
        <w:rPr>
          <w:rFonts w:ascii="Times New Roman" w:hAnsi="Times New Roman" w:cs="Corbel"/>
          <w:b/>
          <w:szCs w:val="22"/>
        </w:rPr>
        <w:lastRenderedPageBreak/>
        <w:t>#</w:t>
      </w:r>
      <w:proofErr w:type="gramStart"/>
      <w:r w:rsidRPr="0086196D">
        <w:rPr>
          <w:rFonts w:ascii="Times New Roman" w:hAnsi="Times New Roman" w:cs="Corbel"/>
          <w:b/>
          <w:szCs w:val="22"/>
        </w:rPr>
        <w:t>5  Review</w:t>
      </w:r>
      <w:proofErr w:type="gramEnd"/>
      <w:r>
        <w:rPr>
          <w:rFonts w:ascii="Times New Roman" w:hAnsi="Times New Roman" w:cs="Corbel"/>
          <w:szCs w:val="22"/>
        </w:rPr>
        <w:t xml:space="preserve"> notes at home and before tests by reciting and rewriting information.                             </w:t>
      </w:r>
      <w:r w:rsidRPr="008536EF">
        <w:rPr>
          <w:rFonts w:ascii="Times New Roman" w:hAnsi="Times New Roman" w:cs="Corbel"/>
          <w:b/>
          <w:szCs w:val="22"/>
        </w:rPr>
        <w:t>(</w:t>
      </w:r>
      <w:proofErr w:type="gramStart"/>
      <w:r w:rsidRPr="008536EF">
        <w:rPr>
          <w:rFonts w:ascii="Times New Roman" w:hAnsi="Times New Roman" w:cs="Corbel"/>
          <w:b/>
          <w:szCs w:val="22"/>
        </w:rPr>
        <w:t>tear</w:t>
      </w:r>
      <w:proofErr w:type="gramEnd"/>
      <w:r w:rsidRPr="008536EF">
        <w:rPr>
          <w:rFonts w:ascii="Times New Roman" w:hAnsi="Times New Roman" w:cs="Corbel"/>
          <w:b/>
          <w:szCs w:val="22"/>
        </w:rPr>
        <w:t xml:space="preserve"> out this page and put in notes section)</w:t>
      </w:r>
    </w:p>
    <w:p w:rsidR="00EC2E59" w:rsidRPr="003015AE" w:rsidRDefault="00EC2E59" w:rsidP="00EC2E59">
      <w:pPr>
        <w:tabs>
          <w:tab w:val="left" w:pos="1926"/>
        </w:tabs>
        <w:rPr>
          <w:rFonts w:ascii="Times New Roman" w:hAnsi="Times New Roman" w:cs="Corbel"/>
          <w:szCs w:val="22"/>
        </w:rPr>
      </w:pPr>
      <w:r>
        <w:rPr>
          <w:rFonts w:ascii="Times New Roman" w:hAnsi="Times New Roman" w:cs="Corbel"/>
          <w:noProof/>
          <w:szCs w:val="22"/>
        </w:rPr>
        <w:drawing>
          <wp:anchor distT="0" distB="0" distL="114300" distR="114300" simplePos="0" relativeHeight="251660288" behindDoc="1" locked="0" layoutInCell="1" allowOverlap="1" wp14:anchorId="54908A6F" wp14:editId="481BA728">
            <wp:simplePos x="0" y="0"/>
            <wp:positionH relativeFrom="column">
              <wp:posOffset>4135</wp:posOffset>
            </wp:positionH>
            <wp:positionV relativeFrom="paragraph">
              <wp:posOffset>455073</wp:posOffset>
            </wp:positionV>
            <wp:extent cx="5253665" cy="5310654"/>
            <wp:effectExtent l="25400" t="0" r="4135" b="0"/>
            <wp:wrapNone/>
            <wp:docPr id="7" name="Picture 2" descr="::cornell-no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nell-notes.jpg"/>
                    <pic:cNvPicPr>
                      <a:picLocks noChangeAspect="1" noChangeArrowheads="1"/>
                    </pic:cNvPicPr>
                  </pic:nvPicPr>
                  <pic:blipFill>
                    <a:blip r:embed="rId8"/>
                    <a:srcRect/>
                    <a:stretch>
                      <a:fillRect/>
                    </a:stretch>
                  </pic:blipFill>
                  <pic:spPr bwMode="auto">
                    <a:xfrm>
                      <a:off x="0" y="0"/>
                      <a:ext cx="5253665" cy="5310654"/>
                    </a:xfrm>
                    <a:prstGeom prst="rect">
                      <a:avLst/>
                    </a:prstGeom>
                    <a:noFill/>
                    <a:ln w="9525">
                      <a:noFill/>
                      <a:miter lim="800000"/>
                      <a:headEnd/>
                      <a:tailEnd/>
                    </a:ln>
                  </pic:spPr>
                </pic:pic>
              </a:graphicData>
            </a:graphic>
          </wp:anchor>
        </w:drawing>
      </w:r>
      <w:r>
        <w:rPr>
          <w:rFonts w:ascii="Times New Roman" w:hAnsi="Times New Roman" w:cs="Corbel"/>
          <w:szCs w:val="22"/>
        </w:rPr>
        <w:t>Example of notes for Human Development course:</w:t>
      </w:r>
    </w:p>
    <w:p w:rsidR="00EC2E59" w:rsidRPr="0086196D" w:rsidRDefault="00EC2E59" w:rsidP="00EC2E59">
      <w:pPr>
        <w:rPr>
          <w:rFonts w:ascii="Times New Roman" w:hAnsi="Times New Roman" w:cs="Corbel"/>
          <w:szCs w:val="22"/>
        </w:rPr>
      </w:pPr>
    </w:p>
    <w:p w:rsidR="00EC2E59" w:rsidRPr="0086196D" w:rsidRDefault="00EC2E59" w:rsidP="00EC2E59">
      <w:pPr>
        <w:rPr>
          <w:rFonts w:ascii="Times New Roman" w:hAnsi="Times New Roman" w:cs="Corbel"/>
          <w:szCs w:val="22"/>
        </w:rPr>
      </w:pPr>
    </w:p>
    <w:p w:rsidR="00EC2E59" w:rsidRPr="0086196D" w:rsidRDefault="00EC2E59" w:rsidP="00EC2E59">
      <w:pPr>
        <w:rPr>
          <w:rFonts w:ascii="Times New Roman" w:hAnsi="Times New Roman" w:cs="Corbel"/>
          <w:szCs w:val="22"/>
        </w:rPr>
      </w:pPr>
    </w:p>
    <w:p w:rsidR="00EC2E59" w:rsidRPr="0086196D" w:rsidRDefault="00EC2E59" w:rsidP="00EC2E59">
      <w:pPr>
        <w:rPr>
          <w:rFonts w:ascii="Times New Roman" w:hAnsi="Times New Roman" w:cs="Corbel"/>
          <w:szCs w:val="22"/>
        </w:rPr>
      </w:pPr>
    </w:p>
    <w:p w:rsidR="00EC2E59" w:rsidRPr="0086196D" w:rsidRDefault="00EC2E59" w:rsidP="00EC2E59">
      <w:pPr>
        <w:rPr>
          <w:rFonts w:ascii="Times New Roman" w:hAnsi="Times New Roman" w:cs="Corbel"/>
          <w:szCs w:val="22"/>
        </w:rPr>
      </w:pPr>
    </w:p>
    <w:p w:rsidR="00EC2E59" w:rsidRPr="0086196D" w:rsidRDefault="00EC2E59" w:rsidP="00EC2E59">
      <w:pPr>
        <w:rPr>
          <w:rFonts w:ascii="Times New Roman" w:hAnsi="Times New Roman" w:cs="Corbel"/>
          <w:szCs w:val="22"/>
        </w:rPr>
      </w:pPr>
    </w:p>
    <w:p w:rsidR="00EC2E59" w:rsidRPr="0086196D" w:rsidRDefault="00EC2E59" w:rsidP="00EC2E59">
      <w:pPr>
        <w:rPr>
          <w:rFonts w:ascii="Times New Roman" w:hAnsi="Times New Roman" w:cs="Corbel"/>
          <w:szCs w:val="22"/>
        </w:rPr>
      </w:pPr>
    </w:p>
    <w:p w:rsidR="00EC2E59" w:rsidRPr="0086196D" w:rsidRDefault="00EC2E59" w:rsidP="00EC2E59">
      <w:pPr>
        <w:rPr>
          <w:rFonts w:ascii="Times New Roman" w:hAnsi="Times New Roman" w:cs="Corbel"/>
          <w:szCs w:val="22"/>
        </w:rPr>
      </w:pPr>
    </w:p>
    <w:p w:rsidR="00EC2E59" w:rsidRPr="0086196D" w:rsidRDefault="00EC2E59" w:rsidP="00EC2E59">
      <w:pPr>
        <w:rPr>
          <w:rFonts w:ascii="Times New Roman" w:hAnsi="Times New Roman" w:cs="Corbel"/>
          <w:szCs w:val="22"/>
        </w:rPr>
      </w:pPr>
    </w:p>
    <w:p w:rsidR="00EC2E59" w:rsidRPr="0086196D" w:rsidRDefault="00EC2E59" w:rsidP="00EC2E59">
      <w:pPr>
        <w:rPr>
          <w:rFonts w:ascii="Times New Roman" w:hAnsi="Times New Roman" w:cs="Corbel"/>
          <w:szCs w:val="22"/>
        </w:rPr>
      </w:pPr>
    </w:p>
    <w:p w:rsidR="00EC2E59" w:rsidRPr="0086196D" w:rsidRDefault="00EC2E59" w:rsidP="00EC2E59">
      <w:pPr>
        <w:rPr>
          <w:rFonts w:ascii="Times New Roman" w:hAnsi="Times New Roman" w:cs="Corbel"/>
          <w:szCs w:val="22"/>
        </w:rPr>
      </w:pPr>
    </w:p>
    <w:p w:rsidR="00EC2E59" w:rsidRPr="0086196D" w:rsidRDefault="00EC2E59" w:rsidP="00EC2E59">
      <w:pPr>
        <w:rPr>
          <w:rFonts w:ascii="Times New Roman" w:hAnsi="Times New Roman" w:cs="Corbel"/>
          <w:szCs w:val="22"/>
        </w:rPr>
      </w:pPr>
    </w:p>
    <w:p w:rsidR="00EC2E59" w:rsidRPr="0086196D" w:rsidRDefault="00EC2E59" w:rsidP="00EC2E59">
      <w:pPr>
        <w:rPr>
          <w:rFonts w:ascii="Times New Roman" w:hAnsi="Times New Roman" w:cs="Corbel"/>
          <w:szCs w:val="22"/>
        </w:rPr>
      </w:pPr>
    </w:p>
    <w:p w:rsidR="00EC2E59" w:rsidRPr="0086196D" w:rsidRDefault="00EC2E59" w:rsidP="00EC2E59">
      <w:pPr>
        <w:rPr>
          <w:rFonts w:ascii="Times New Roman" w:hAnsi="Times New Roman" w:cs="Corbel"/>
          <w:szCs w:val="22"/>
        </w:rPr>
      </w:pPr>
    </w:p>
    <w:p w:rsidR="00EC2E59" w:rsidRPr="0086196D" w:rsidRDefault="00EC2E59" w:rsidP="00EC2E59">
      <w:pPr>
        <w:rPr>
          <w:rFonts w:ascii="Times New Roman" w:hAnsi="Times New Roman" w:cs="Corbel"/>
          <w:szCs w:val="22"/>
        </w:rPr>
      </w:pPr>
    </w:p>
    <w:p w:rsidR="00EC2E59" w:rsidRPr="0086196D" w:rsidRDefault="00EC2E59" w:rsidP="00EC2E59">
      <w:pPr>
        <w:rPr>
          <w:rFonts w:ascii="Times New Roman" w:hAnsi="Times New Roman" w:cs="Corbel"/>
          <w:szCs w:val="22"/>
        </w:rPr>
      </w:pPr>
    </w:p>
    <w:p w:rsidR="00EC2E59" w:rsidRPr="0086196D" w:rsidRDefault="00EC2E59" w:rsidP="00EC2E59">
      <w:pPr>
        <w:rPr>
          <w:rFonts w:ascii="Times New Roman" w:hAnsi="Times New Roman" w:cs="Corbel"/>
          <w:szCs w:val="22"/>
        </w:rPr>
      </w:pPr>
    </w:p>
    <w:p w:rsidR="00EC2E59" w:rsidRPr="0086196D" w:rsidRDefault="00EC2E59" w:rsidP="00EC2E59">
      <w:pPr>
        <w:rPr>
          <w:rFonts w:ascii="Times New Roman" w:hAnsi="Times New Roman" w:cs="Corbel"/>
          <w:szCs w:val="22"/>
        </w:rPr>
      </w:pPr>
    </w:p>
    <w:p w:rsidR="00EC2E59" w:rsidRPr="0086196D" w:rsidRDefault="00EC2E59" w:rsidP="00EC2E59">
      <w:pPr>
        <w:rPr>
          <w:rFonts w:ascii="Times New Roman" w:hAnsi="Times New Roman" w:cs="Corbel"/>
          <w:szCs w:val="22"/>
        </w:rPr>
      </w:pPr>
    </w:p>
    <w:p w:rsidR="00EC2E59" w:rsidRPr="0086196D" w:rsidRDefault="00EC2E59" w:rsidP="00EC2E59">
      <w:pPr>
        <w:rPr>
          <w:rFonts w:ascii="Times New Roman" w:hAnsi="Times New Roman" w:cs="Corbel"/>
          <w:szCs w:val="22"/>
        </w:rPr>
      </w:pPr>
    </w:p>
    <w:p w:rsidR="00EC2E59" w:rsidRDefault="00EC2E59" w:rsidP="00EC2E59">
      <w:pPr>
        <w:tabs>
          <w:tab w:val="left" w:pos="1557"/>
        </w:tabs>
        <w:rPr>
          <w:rFonts w:ascii="Times New Roman" w:hAnsi="Times New Roman" w:cs="Corbel"/>
          <w:szCs w:val="22"/>
        </w:rPr>
      </w:pPr>
      <w:r>
        <w:rPr>
          <w:rFonts w:ascii="Times New Roman" w:hAnsi="Times New Roman" w:cs="Corbel"/>
          <w:szCs w:val="22"/>
        </w:rPr>
        <w:t>What systems of abbreviations did the note-taker use to make the note-taking section effective?</w:t>
      </w:r>
    </w:p>
    <w:p w:rsidR="00EC2E59" w:rsidRDefault="00EC2E59" w:rsidP="00EC2E59">
      <w:pPr>
        <w:tabs>
          <w:tab w:val="left" w:pos="1557"/>
        </w:tabs>
        <w:rPr>
          <w:rFonts w:ascii="Times New Roman" w:hAnsi="Times New Roman" w:cs="Corbel"/>
          <w:szCs w:val="22"/>
        </w:rPr>
      </w:pPr>
      <w:r>
        <w:rPr>
          <w:rFonts w:ascii="Times New Roman" w:hAnsi="Times New Roman" w:cs="Corbel"/>
          <w:szCs w:val="22"/>
        </w:rPr>
        <w:t>How does the cue column help to organize the information?</w:t>
      </w:r>
    </w:p>
    <w:p w:rsidR="00EC2E59" w:rsidRDefault="00EC2E59" w:rsidP="00EC2E59">
      <w:pPr>
        <w:tabs>
          <w:tab w:val="left" w:pos="1557"/>
        </w:tabs>
        <w:rPr>
          <w:rFonts w:ascii="Times New Roman" w:hAnsi="Times New Roman" w:cs="Corbel"/>
          <w:szCs w:val="22"/>
        </w:rPr>
      </w:pPr>
      <w:r>
        <w:rPr>
          <w:rFonts w:ascii="Times New Roman" w:hAnsi="Times New Roman" w:cs="Corbel"/>
          <w:szCs w:val="22"/>
        </w:rPr>
        <w:t>Why is the question important in the cue column?</w:t>
      </w:r>
    </w:p>
    <w:p w:rsidR="00EC2E59" w:rsidRDefault="00EC2E59" w:rsidP="00EC2E59">
      <w:pPr>
        <w:tabs>
          <w:tab w:val="left" w:pos="1557"/>
        </w:tabs>
        <w:rPr>
          <w:rFonts w:ascii="Times New Roman" w:hAnsi="Times New Roman" w:cs="Corbel"/>
          <w:szCs w:val="22"/>
        </w:rPr>
      </w:pPr>
      <w:r>
        <w:rPr>
          <w:rFonts w:ascii="Times New Roman" w:hAnsi="Times New Roman" w:cs="Corbel"/>
          <w:szCs w:val="22"/>
        </w:rPr>
        <w:t>Does this summary need more information or less information?</w:t>
      </w:r>
    </w:p>
    <w:p w:rsidR="008D5506" w:rsidRPr="00EC2E59" w:rsidRDefault="00EC2E59" w:rsidP="00EC2E59">
      <w:pPr>
        <w:tabs>
          <w:tab w:val="left" w:pos="1557"/>
        </w:tabs>
        <w:rPr>
          <w:rFonts w:ascii="Times New Roman" w:hAnsi="Times New Roman" w:cs="Corbel"/>
          <w:szCs w:val="22"/>
        </w:rPr>
      </w:pPr>
      <w:r>
        <w:rPr>
          <w:rFonts w:ascii="Times New Roman" w:hAnsi="Times New Roman" w:cs="Corbel"/>
          <w:szCs w:val="22"/>
        </w:rPr>
        <w:t>There are three specific things that this paper needs at the top.  What are they?</w:t>
      </w:r>
    </w:p>
    <w:sectPr w:rsidR="008D5506" w:rsidRPr="00EC2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36AA9"/>
    <w:multiLevelType w:val="hybridMultilevel"/>
    <w:tmpl w:val="45262B16"/>
    <w:lvl w:ilvl="0" w:tplc="432C452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E59"/>
    <w:rsid w:val="008D5506"/>
    <w:rsid w:val="00A14A49"/>
    <w:rsid w:val="00EC2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59"/>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A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59"/>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MUHSD</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MUHSD</dc:creator>
  <cp:lastModifiedBy>JOHN WENDEL</cp:lastModifiedBy>
  <cp:revision>2</cp:revision>
  <cp:lastPrinted>2016-08-12T18:34:00Z</cp:lastPrinted>
  <dcterms:created xsi:type="dcterms:W3CDTF">2013-08-18T00:52:00Z</dcterms:created>
  <dcterms:modified xsi:type="dcterms:W3CDTF">2016-08-12T20:25:00Z</dcterms:modified>
</cp:coreProperties>
</file>